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AF94" w14:textId="77777777" w:rsidR="00984F2E" w:rsidRPr="00AF5FA1" w:rsidRDefault="00984F2E" w:rsidP="00984F2E">
      <w:pPr>
        <w:pStyle w:val="Nzev"/>
        <w:rPr>
          <w:rFonts w:ascii="Calibri" w:hAnsi="Calibri"/>
          <w:b/>
          <w:sz w:val="36"/>
          <w:szCs w:val="36"/>
        </w:rPr>
      </w:pPr>
      <w:r w:rsidRPr="00AF5FA1">
        <w:rPr>
          <w:rFonts w:ascii="Calibri" w:hAnsi="Calibri"/>
          <w:b/>
          <w:sz w:val="36"/>
          <w:szCs w:val="36"/>
        </w:rPr>
        <w:t>Zveme Vás na veřejné zasedání Zastupitelstva</w:t>
      </w:r>
    </w:p>
    <w:p w14:paraId="201379CA" w14:textId="77777777" w:rsidR="00984F2E" w:rsidRPr="00AF5FA1" w:rsidRDefault="00984F2E" w:rsidP="00984F2E">
      <w:pPr>
        <w:pStyle w:val="Nzev"/>
        <w:rPr>
          <w:rFonts w:ascii="Calibri" w:hAnsi="Calibri"/>
          <w:b/>
          <w:sz w:val="36"/>
          <w:szCs w:val="36"/>
        </w:rPr>
      </w:pPr>
      <w:r w:rsidRPr="00AF5FA1">
        <w:rPr>
          <w:rFonts w:ascii="Calibri" w:hAnsi="Calibri"/>
          <w:b/>
          <w:sz w:val="36"/>
          <w:szCs w:val="36"/>
        </w:rPr>
        <w:t xml:space="preserve"> obce Vojkovice, které se uskuteční </w:t>
      </w:r>
    </w:p>
    <w:p w14:paraId="2633F6A1" w14:textId="77777777" w:rsidR="00984F2E" w:rsidRPr="00AF5FA1" w:rsidRDefault="00984F2E" w:rsidP="00984F2E">
      <w:pPr>
        <w:pStyle w:val="Nzev"/>
        <w:rPr>
          <w:rFonts w:ascii="Calibri" w:hAnsi="Calibri"/>
          <w:b/>
          <w:sz w:val="36"/>
          <w:szCs w:val="36"/>
        </w:rPr>
      </w:pPr>
      <w:r w:rsidRPr="00AF5FA1">
        <w:rPr>
          <w:rFonts w:ascii="Calibri" w:hAnsi="Calibri"/>
          <w:b/>
          <w:sz w:val="36"/>
          <w:szCs w:val="36"/>
        </w:rPr>
        <w:t> </w:t>
      </w:r>
      <w:r>
        <w:rPr>
          <w:rFonts w:ascii="Calibri" w:hAnsi="Calibri"/>
          <w:b/>
          <w:sz w:val="36"/>
          <w:szCs w:val="36"/>
        </w:rPr>
        <w:t>v úterý 14.6.2022</w:t>
      </w:r>
      <w:r w:rsidRPr="00AF5FA1">
        <w:rPr>
          <w:rFonts w:ascii="Calibri" w:hAnsi="Calibri"/>
          <w:b/>
          <w:sz w:val="36"/>
          <w:szCs w:val="36"/>
        </w:rPr>
        <w:t xml:space="preserve"> v</w:t>
      </w:r>
      <w:r>
        <w:rPr>
          <w:rFonts w:ascii="Calibri" w:hAnsi="Calibri"/>
          <w:b/>
          <w:sz w:val="36"/>
          <w:szCs w:val="36"/>
        </w:rPr>
        <w:t> 17:00</w:t>
      </w:r>
      <w:r w:rsidRPr="00AF5FA1">
        <w:rPr>
          <w:rFonts w:ascii="Calibri" w:hAnsi="Calibri"/>
          <w:b/>
          <w:sz w:val="36"/>
          <w:szCs w:val="36"/>
        </w:rPr>
        <w:t xml:space="preserve"> hod. v zasedací</w:t>
      </w:r>
    </w:p>
    <w:p w14:paraId="32893377" w14:textId="77777777" w:rsidR="00984F2E" w:rsidRDefault="00984F2E" w:rsidP="00984F2E">
      <w:pPr>
        <w:pStyle w:val="Nzev"/>
        <w:rPr>
          <w:rFonts w:ascii="Calibri" w:hAnsi="Calibri"/>
          <w:b/>
          <w:sz w:val="36"/>
          <w:szCs w:val="36"/>
        </w:rPr>
      </w:pPr>
      <w:r w:rsidRPr="00AF5FA1">
        <w:rPr>
          <w:rFonts w:ascii="Calibri" w:hAnsi="Calibri"/>
          <w:b/>
          <w:sz w:val="36"/>
          <w:szCs w:val="36"/>
        </w:rPr>
        <w:t xml:space="preserve"> místnosti Obecního úřadu Vojkovice.</w:t>
      </w:r>
    </w:p>
    <w:p w14:paraId="54881FD1" w14:textId="77777777" w:rsidR="001211E7" w:rsidRDefault="001211E7" w:rsidP="00494FD6">
      <w:pPr>
        <w:pStyle w:val="Nzev"/>
        <w:rPr>
          <w:rFonts w:ascii="Calibri" w:hAnsi="Calibri"/>
          <w:b/>
          <w:sz w:val="28"/>
          <w:szCs w:val="28"/>
        </w:rPr>
      </w:pPr>
    </w:p>
    <w:p w14:paraId="053968A0" w14:textId="77777777" w:rsidR="001211E7" w:rsidRDefault="001211E7" w:rsidP="00494FD6">
      <w:pPr>
        <w:pStyle w:val="Nzev"/>
        <w:rPr>
          <w:rFonts w:ascii="Calibri" w:hAnsi="Calibri"/>
          <w:b/>
          <w:sz w:val="28"/>
          <w:szCs w:val="28"/>
        </w:rPr>
      </w:pPr>
    </w:p>
    <w:p w14:paraId="066F717C" w14:textId="77777777" w:rsidR="001211E7" w:rsidRPr="00494FD6" w:rsidRDefault="001211E7" w:rsidP="00494FD6">
      <w:pPr>
        <w:pStyle w:val="Nzev"/>
        <w:rPr>
          <w:rFonts w:ascii="Calibri" w:hAnsi="Calibri"/>
          <w:b/>
          <w:sz w:val="28"/>
          <w:szCs w:val="28"/>
        </w:rPr>
      </w:pPr>
    </w:p>
    <w:p w14:paraId="7C614DBA" w14:textId="77777777" w:rsidR="00CD3652" w:rsidRDefault="00CD3652" w:rsidP="00CD3652">
      <w:pPr>
        <w:pStyle w:val="Nzev"/>
        <w:jc w:val="left"/>
        <w:rPr>
          <w:rFonts w:ascii="Calibri" w:hAnsi="Calibri"/>
          <w:i w:val="0"/>
          <w:sz w:val="28"/>
          <w:szCs w:val="28"/>
        </w:rPr>
      </w:pPr>
      <w:r w:rsidRPr="00203A42">
        <w:rPr>
          <w:rFonts w:ascii="Calibri" w:hAnsi="Calibri"/>
          <w:i w:val="0"/>
          <w:sz w:val="28"/>
          <w:szCs w:val="28"/>
          <w:u w:val="single"/>
        </w:rPr>
        <w:t>Program jednání</w:t>
      </w:r>
      <w:r w:rsidRPr="00203A42">
        <w:rPr>
          <w:rFonts w:ascii="Calibri" w:hAnsi="Calibri"/>
          <w:i w:val="0"/>
          <w:sz w:val="28"/>
          <w:szCs w:val="28"/>
        </w:rPr>
        <w:t>:</w:t>
      </w:r>
    </w:p>
    <w:p w14:paraId="3BEFD4CD" w14:textId="77777777" w:rsidR="00CD3652" w:rsidRDefault="00CD3652" w:rsidP="00CD3652">
      <w:pPr>
        <w:pStyle w:val="Nzev"/>
        <w:jc w:val="left"/>
        <w:rPr>
          <w:rFonts w:ascii="Calibri" w:hAnsi="Calibri"/>
          <w:i w:val="0"/>
          <w:sz w:val="28"/>
          <w:szCs w:val="28"/>
        </w:rPr>
      </w:pPr>
    </w:p>
    <w:p w14:paraId="7AC39C9A" w14:textId="77777777" w:rsidR="00CD3652" w:rsidRPr="00203A42" w:rsidRDefault="00CD3652" w:rsidP="00CD3652">
      <w:pPr>
        <w:pStyle w:val="Nzev"/>
        <w:jc w:val="left"/>
        <w:rPr>
          <w:rFonts w:ascii="Calibri" w:hAnsi="Calibri"/>
          <w:i w:val="0"/>
          <w:sz w:val="28"/>
          <w:szCs w:val="28"/>
        </w:rPr>
      </w:pPr>
    </w:p>
    <w:p w14:paraId="3D5BC1DF" w14:textId="77777777" w:rsidR="00CD3652" w:rsidRPr="00646BC0" w:rsidRDefault="00CD3652" w:rsidP="00CD3652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 w:rsidRPr="00646BC0">
        <w:rPr>
          <w:rFonts w:ascii="Calibri" w:hAnsi="Calibri"/>
          <w:i w:val="0"/>
          <w:sz w:val="28"/>
          <w:szCs w:val="28"/>
        </w:rPr>
        <w:t>Zahájení</w:t>
      </w:r>
    </w:p>
    <w:p w14:paraId="042960A8" w14:textId="77777777" w:rsidR="00CD3652" w:rsidRPr="00646BC0" w:rsidRDefault="00CD3652" w:rsidP="00CD3652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 w:rsidRPr="00646BC0">
        <w:rPr>
          <w:rFonts w:ascii="Calibri" w:hAnsi="Calibri"/>
          <w:i w:val="0"/>
          <w:sz w:val="28"/>
          <w:szCs w:val="28"/>
        </w:rPr>
        <w:t>Kontrola usnášeníschopnosti</w:t>
      </w:r>
    </w:p>
    <w:p w14:paraId="426DBBF0" w14:textId="77777777" w:rsidR="00CD3652" w:rsidRPr="00646BC0" w:rsidRDefault="00CD3652" w:rsidP="00CD3652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 w:rsidRPr="00646BC0">
        <w:rPr>
          <w:rFonts w:ascii="Calibri" w:hAnsi="Calibri"/>
          <w:i w:val="0"/>
          <w:sz w:val="28"/>
          <w:szCs w:val="28"/>
        </w:rPr>
        <w:t>Volba ověřovatelů zápisu a určení zapisovatele</w:t>
      </w:r>
    </w:p>
    <w:p w14:paraId="06CFB4CB" w14:textId="77777777" w:rsidR="00CD3652" w:rsidRPr="00646BC0" w:rsidRDefault="00CD3652" w:rsidP="00CD3652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 w:rsidRPr="00646BC0">
        <w:rPr>
          <w:rFonts w:ascii="Calibri" w:hAnsi="Calibri"/>
          <w:i w:val="0"/>
          <w:sz w:val="28"/>
          <w:szCs w:val="28"/>
        </w:rPr>
        <w:t>Schválení programu zasedání ZO</w:t>
      </w:r>
    </w:p>
    <w:p w14:paraId="6957719D" w14:textId="77777777" w:rsidR="00CD3652" w:rsidRPr="00646BC0" w:rsidRDefault="00CD3652" w:rsidP="00CD3652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 w:rsidRPr="00646BC0">
        <w:rPr>
          <w:rFonts w:ascii="Calibri" w:hAnsi="Calibri"/>
          <w:i w:val="0"/>
          <w:sz w:val="28"/>
          <w:szCs w:val="28"/>
        </w:rPr>
        <w:t>Kontrola usnesení z předchozího zasedání ZO</w:t>
      </w:r>
    </w:p>
    <w:p w14:paraId="5AAE71C5" w14:textId="77777777" w:rsidR="00CD3652" w:rsidRPr="00646BC0" w:rsidRDefault="00CD3652" w:rsidP="00CD3652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 w:rsidRPr="00646BC0">
        <w:rPr>
          <w:rFonts w:ascii="Calibri" w:hAnsi="Calibri"/>
          <w:i w:val="0"/>
          <w:sz w:val="28"/>
          <w:szCs w:val="28"/>
        </w:rPr>
        <w:t>Rozprava občanů</w:t>
      </w:r>
    </w:p>
    <w:p w14:paraId="714F7552" w14:textId="77777777" w:rsidR="00646BC0" w:rsidRPr="00646BC0" w:rsidRDefault="00646BC0" w:rsidP="00646BC0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 w:rsidRPr="00646BC0">
        <w:rPr>
          <w:rFonts w:ascii="Calibri" w:hAnsi="Calibri"/>
          <w:i w:val="0"/>
          <w:sz w:val="28"/>
          <w:szCs w:val="28"/>
        </w:rPr>
        <w:t>Zpráva o výsledku přezkoumání hospod</w:t>
      </w:r>
      <w:r w:rsidR="00B40101">
        <w:rPr>
          <w:rFonts w:ascii="Calibri" w:hAnsi="Calibri"/>
          <w:i w:val="0"/>
          <w:sz w:val="28"/>
          <w:szCs w:val="28"/>
        </w:rPr>
        <w:t>aření Obce Vojkovice za rok 2021</w:t>
      </w:r>
    </w:p>
    <w:p w14:paraId="1054B411" w14:textId="77777777" w:rsidR="0087487B" w:rsidRPr="00646BC0" w:rsidRDefault="0087487B" w:rsidP="00136509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 w:rsidRPr="00646BC0">
        <w:rPr>
          <w:rFonts w:ascii="Calibri" w:hAnsi="Calibri"/>
          <w:i w:val="0"/>
          <w:sz w:val="28"/>
          <w:szCs w:val="28"/>
        </w:rPr>
        <w:t>Závěrečný účet Obce Vojkovice</w:t>
      </w:r>
      <w:r w:rsidR="00F120F0" w:rsidRPr="00646BC0">
        <w:rPr>
          <w:rFonts w:ascii="Calibri" w:hAnsi="Calibri"/>
          <w:i w:val="0"/>
          <w:sz w:val="28"/>
          <w:szCs w:val="28"/>
        </w:rPr>
        <w:t xml:space="preserve"> </w:t>
      </w:r>
      <w:r w:rsidR="00B40101">
        <w:rPr>
          <w:rFonts w:ascii="Calibri" w:hAnsi="Calibri"/>
          <w:i w:val="0"/>
          <w:sz w:val="28"/>
          <w:szCs w:val="28"/>
        </w:rPr>
        <w:t>za rok 2021</w:t>
      </w:r>
    </w:p>
    <w:p w14:paraId="1C8CAB99" w14:textId="77777777" w:rsidR="00136509" w:rsidRDefault="0087487B" w:rsidP="00136509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 w:rsidRPr="00646BC0">
        <w:rPr>
          <w:rFonts w:ascii="Calibri" w:hAnsi="Calibri"/>
          <w:i w:val="0"/>
          <w:sz w:val="28"/>
          <w:szCs w:val="28"/>
        </w:rPr>
        <w:t>Účetní zá</w:t>
      </w:r>
      <w:r w:rsidR="00B40101">
        <w:rPr>
          <w:rFonts w:ascii="Calibri" w:hAnsi="Calibri"/>
          <w:i w:val="0"/>
          <w:sz w:val="28"/>
          <w:szCs w:val="28"/>
        </w:rPr>
        <w:t>věrka Obce Vojkovice za rok 2021</w:t>
      </w:r>
    </w:p>
    <w:p w14:paraId="5B9FC1A1" w14:textId="77777777" w:rsidR="00B40101" w:rsidRDefault="00B40101" w:rsidP="00136509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>Střednědobý výhled rozpočtu na období 2023 – 2027</w:t>
      </w:r>
    </w:p>
    <w:p w14:paraId="1AD42E68" w14:textId="77777777" w:rsidR="00B40101" w:rsidRDefault="00B40101" w:rsidP="00136509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>Zvolení přísedícího k Okresnímu soudu Brno – venkov na období 2022 – 2026</w:t>
      </w:r>
    </w:p>
    <w:p w14:paraId="59051B5B" w14:textId="77777777" w:rsidR="00CC65FE" w:rsidRDefault="00CC65FE" w:rsidP="00136509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>Smlouva o smlouvě budoucí o zřízení věcného břemene – uložení stavby „Prodloužení vodovodu a kanalizace na pozemcích ve vlastnictví Obce Vojkovice“.</w:t>
      </w:r>
    </w:p>
    <w:p w14:paraId="33F74827" w14:textId="77777777" w:rsidR="00B40101" w:rsidRDefault="008162D5" w:rsidP="00136509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>Pronájem pozemku</w:t>
      </w:r>
      <w:r w:rsidR="00CC65FE">
        <w:rPr>
          <w:rFonts w:ascii="Calibri" w:hAnsi="Calibri"/>
          <w:i w:val="0"/>
          <w:sz w:val="28"/>
          <w:szCs w:val="28"/>
        </w:rPr>
        <w:t xml:space="preserve"> </w:t>
      </w:r>
      <w:proofErr w:type="spellStart"/>
      <w:r w:rsidR="00CC65FE">
        <w:rPr>
          <w:rFonts w:ascii="Calibri" w:hAnsi="Calibri"/>
          <w:i w:val="0"/>
          <w:sz w:val="28"/>
          <w:szCs w:val="28"/>
        </w:rPr>
        <w:t>par.č</w:t>
      </w:r>
      <w:proofErr w:type="spellEnd"/>
      <w:r w:rsidR="00CC65FE">
        <w:rPr>
          <w:rFonts w:ascii="Calibri" w:hAnsi="Calibri"/>
          <w:i w:val="0"/>
          <w:sz w:val="28"/>
          <w:szCs w:val="28"/>
        </w:rPr>
        <w:t>.</w:t>
      </w:r>
      <w:r w:rsidR="00525EFD">
        <w:rPr>
          <w:rFonts w:ascii="Calibri" w:hAnsi="Calibri"/>
          <w:i w:val="0"/>
          <w:sz w:val="28"/>
          <w:szCs w:val="28"/>
        </w:rPr>
        <w:t xml:space="preserve"> 471/10</w:t>
      </w:r>
      <w:r w:rsidR="00CC65FE">
        <w:rPr>
          <w:rFonts w:ascii="Calibri" w:hAnsi="Calibri"/>
          <w:i w:val="0"/>
          <w:sz w:val="28"/>
          <w:szCs w:val="28"/>
        </w:rPr>
        <w:t>, zap</w:t>
      </w:r>
      <w:r>
        <w:rPr>
          <w:rFonts w:ascii="Calibri" w:hAnsi="Calibri"/>
          <w:i w:val="0"/>
          <w:sz w:val="28"/>
          <w:szCs w:val="28"/>
        </w:rPr>
        <w:t>saného</w:t>
      </w:r>
      <w:r w:rsidR="00E86062">
        <w:rPr>
          <w:rFonts w:ascii="Calibri" w:hAnsi="Calibri"/>
          <w:i w:val="0"/>
          <w:sz w:val="28"/>
          <w:szCs w:val="28"/>
        </w:rPr>
        <w:t xml:space="preserve"> </w:t>
      </w:r>
      <w:r w:rsidR="00CC65FE">
        <w:rPr>
          <w:rFonts w:ascii="Calibri" w:hAnsi="Calibri"/>
          <w:i w:val="0"/>
          <w:sz w:val="28"/>
          <w:szCs w:val="28"/>
        </w:rPr>
        <w:t>na LV 10 </w:t>
      </w:r>
      <w:proofErr w:type="gramStart"/>
      <w:r w:rsidR="00CC65FE">
        <w:rPr>
          <w:rFonts w:ascii="Calibri" w:hAnsi="Calibri"/>
          <w:i w:val="0"/>
          <w:sz w:val="28"/>
          <w:szCs w:val="28"/>
        </w:rPr>
        <w:t>001  pro</w:t>
      </w:r>
      <w:proofErr w:type="gramEnd"/>
      <w:r w:rsidR="00CC65FE">
        <w:rPr>
          <w:rFonts w:ascii="Calibri" w:hAnsi="Calibri"/>
          <w:i w:val="0"/>
          <w:sz w:val="28"/>
          <w:szCs w:val="28"/>
        </w:rPr>
        <w:t xml:space="preserve"> Obec Vojkovice a </w:t>
      </w:r>
      <w:proofErr w:type="spellStart"/>
      <w:r w:rsidR="00CC65FE">
        <w:rPr>
          <w:rFonts w:ascii="Calibri" w:hAnsi="Calibri"/>
          <w:i w:val="0"/>
          <w:sz w:val="28"/>
          <w:szCs w:val="28"/>
        </w:rPr>
        <w:t>k.ú</w:t>
      </w:r>
      <w:proofErr w:type="spellEnd"/>
      <w:r w:rsidR="00CC65FE">
        <w:rPr>
          <w:rFonts w:ascii="Calibri" w:hAnsi="Calibri"/>
          <w:i w:val="0"/>
          <w:sz w:val="28"/>
          <w:szCs w:val="28"/>
        </w:rPr>
        <w:t>. Vojkovice u Židlochovic</w:t>
      </w:r>
    </w:p>
    <w:p w14:paraId="3097CEB2" w14:textId="77777777" w:rsidR="00CC65FE" w:rsidRDefault="00CC65FE" w:rsidP="00136509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>Schválení sítě sociálních služeb pro rok 2023 v ORP Židlochovice</w:t>
      </w:r>
    </w:p>
    <w:p w14:paraId="4AE143ED" w14:textId="77777777" w:rsidR="00CC65FE" w:rsidRDefault="00E86062" w:rsidP="00136509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>Smlouva o zajištění financování sociálních služeb v rámci dotačního programu</w:t>
      </w:r>
      <w:r w:rsidR="00525EFD">
        <w:rPr>
          <w:rFonts w:ascii="Calibri" w:hAnsi="Calibri"/>
          <w:i w:val="0"/>
          <w:sz w:val="28"/>
          <w:szCs w:val="28"/>
        </w:rPr>
        <w:t xml:space="preserve"> </w:t>
      </w:r>
      <w:r>
        <w:rPr>
          <w:rFonts w:ascii="Calibri" w:hAnsi="Calibri"/>
          <w:i w:val="0"/>
          <w:sz w:val="28"/>
          <w:szCs w:val="28"/>
        </w:rPr>
        <w:t>“Podpora základních činností v oblasti poskytování registrova</w:t>
      </w:r>
      <w:r w:rsidR="00525EFD">
        <w:rPr>
          <w:rFonts w:ascii="Calibri" w:hAnsi="Calibri"/>
          <w:i w:val="0"/>
          <w:sz w:val="28"/>
          <w:szCs w:val="28"/>
        </w:rPr>
        <w:t>ných sociálních služeb občanům M</w:t>
      </w:r>
      <w:r>
        <w:rPr>
          <w:rFonts w:ascii="Calibri" w:hAnsi="Calibri"/>
          <w:i w:val="0"/>
          <w:sz w:val="28"/>
          <w:szCs w:val="28"/>
        </w:rPr>
        <w:t>ěsta Židlochovice a občanům správního obvodu ORP Židlochovice pro rok 2022“</w:t>
      </w:r>
    </w:p>
    <w:p w14:paraId="3EF7BCF4" w14:textId="77777777" w:rsidR="00E86062" w:rsidRDefault="00E86062" w:rsidP="00136509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>Odprodej části p</w:t>
      </w:r>
      <w:r w:rsidR="008F0EFE">
        <w:rPr>
          <w:rFonts w:ascii="Calibri" w:hAnsi="Calibri"/>
          <w:i w:val="0"/>
          <w:sz w:val="28"/>
          <w:szCs w:val="28"/>
        </w:rPr>
        <w:t>ozemků</w:t>
      </w:r>
      <w:r>
        <w:rPr>
          <w:rFonts w:ascii="Calibri" w:hAnsi="Calibri"/>
          <w:i w:val="0"/>
          <w:sz w:val="28"/>
          <w:szCs w:val="28"/>
        </w:rPr>
        <w:t xml:space="preserve"> </w:t>
      </w:r>
      <w:proofErr w:type="spellStart"/>
      <w:r>
        <w:rPr>
          <w:rFonts w:ascii="Calibri" w:hAnsi="Calibri"/>
          <w:i w:val="0"/>
          <w:sz w:val="28"/>
          <w:szCs w:val="28"/>
        </w:rPr>
        <w:t>par.č</w:t>
      </w:r>
      <w:proofErr w:type="spellEnd"/>
      <w:r>
        <w:rPr>
          <w:rFonts w:ascii="Calibri" w:hAnsi="Calibri"/>
          <w:i w:val="0"/>
          <w:sz w:val="28"/>
          <w:szCs w:val="28"/>
        </w:rPr>
        <w:t xml:space="preserve">. </w:t>
      </w:r>
      <w:r w:rsidR="008F0EFE">
        <w:rPr>
          <w:rFonts w:ascii="Calibri" w:hAnsi="Calibri"/>
          <w:i w:val="0"/>
          <w:sz w:val="28"/>
          <w:szCs w:val="28"/>
        </w:rPr>
        <w:t>163/</w:t>
      </w:r>
      <w:proofErr w:type="gramStart"/>
      <w:r w:rsidR="008F0EFE">
        <w:rPr>
          <w:rFonts w:ascii="Calibri" w:hAnsi="Calibri"/>
          <w:i w:val="0"/>
          <w:sz w:val="28"/>
          <w:szCs w:val="28"/>
        </w:rPr>
        <w:t>1 ,</w:t>
      </w:r>
      <w:proofErr w:type="gramEnd"/>
      <w:r w:rsidR="008F0EFE">
        <w:rPr>
          <w:rFonts w:ascii="Calibri" w:hAnsi="Calibri"/>
          <w:i w:val="0"/>
          <w:sz w:val="28"/>
          <w:szCs w:val="28"/>
        </w:rPr>
        <w:t xml:space="preserve"> ostatní plocha o výměře 1273 m2 a </w:t>
      </w:r>
      <w:proofErr w:type="spellStart"/>
      <w:r w:rsidR="008F0EFE">
        <w:rPr>
          <w:rFonts w:ascii="Calibri" w:hAnsi="Calibri"/>
          <w:i w:val="0"/>
          <w:sz w:val="28"/>
          <w:szCs w:val="28"/>
        </w:rPr>
        <w:t>par.č</w:t>
      </w:r>
      <w:proofErr w:type="spellEnd"/>
      <w:r w:rsidR="008F0EFE">
        <w:rPr>
          <w:rFonts w:ascii="Calibri" w:hAnsi="Calibri"/>
          <w:i w:val="0"/>
          <w:sz w:val="28"/>
          <w:szCs w:val="28"/>
        </w:rPr>
        <w:t xml:space="preserve">. 163/7, ostatní plocha o výměře 21 m2, oba zapsané na LV 10 001 pro Obec Vojkovice a </w:t>
      </w:r>
      <w:proofErr w:type="spellStart"/>
      <w:r w:rsidR="008F0EFE">
        <w:rPr>
          <w:rFonts w:ascii="Calibri" w:hAnsi="Calibri"/>
          <w:i w:val="0"/>
          <w:sz w:val="28"/>
          <w:szCs w:val="28"/>
        </w:rPr>
        <w:t>k.ú</w:t>
      </w:r>
      <w:proofErr w:type="spellEnd"/>
      <w:r w:rsidR="008F0EFE">
        <w:rPr>
          <w:rFonts w:ascii="Calibri" w:hAnsi="Calibri"/>
          <w:i w:val="0"/>
          <w:sz w:val="28"/>
          <w:szCs w:val="28"/>
        </w:rPr>
        <w:t>. Vojkovice u Židlochovic</w:t>
      </w:r>
    </w:p>
    <w:p w14:paraId="4118BF06" w14:textId="77777777" w:rsidR="008F0EFE" w:rsidRDefault="008F0EFE" w:rsidP="00136509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 xml:space="preserve">Směna části pozemku </w:t>
      </w:r>
      <w:proofErr w:type="spellStart"/>
      <w:r>
        <w:rPr>
          <w:rFonts w:ascii="Calibri" w:hAnsi="Calibri"/>
          <w:i w:val="0"/>
          <w:sz w:val="28"/>
          <w:szCs w:val="28"/>
        </w:rPr>
        <w:t>parc</w:t>
      </w:r>
      <w:proofErr w:type="spellEnd"/>
      <w:r>
        <w:rPr>
          <w:rFonts w:ascii="Calibri" w:hAnsi="Calibri"/>
          <w:i w:val="0"/>
          <w:sz w:val="28"/>
          <w:szCs w:val="28"/>
        </w:rPr>
        <w:t>. č. 1450/18 ve vlastnictví Obce Vojkovice za část pozemku</w:t>
      </w:r>
      <w:r w:rsidR="00F46F42">
        <w:rPr>
          <w:rFonts w:ascii="Calibri" w:hAnsi="Calibri"/>
          <w:i w:val="0"/>
          <w:sz w:val="28"/>
          <w:szCs w:val="28"/>
        </w:rPr>
        <w:t xml:space="preserve"> 648/13, lesní pozemek za psaný na LV 1419 pro Obec Vojkovice a </w:t>
      </w:r>
      <w:proofErr w:type="spellStart"/>
      <w:r w:rsidR="00F46F42">
        <w:rPr>
          <w:rFonts w:ascii="Calibri" w:hAnsi="Calibri"/>
          <w:i w:val="0"/>
          <w:sz w:val="28"/>
          <w:szCs w:val="28"/>
        </w:rPr>
        <w:t>k.ú</w:t>
      </w:r>
      <w:proofErr w:type="spellEnd"/>
      <w:r w:rsidR="00F46F42">
        <w:rPr>
          <w:rFonts w:ascii="Calibri" w:hAnsi="Calibri"/>
          <w:i w:val="0"/>
          <w:sz w:val="28"/>
          <w:szCs w:val="28"/>
        </w:rPr>
        <w:t>.</w:t>
      </w:r>
      <w:r w:rsidR="005F48B8">
        <w:rPr>
          <w:rFonts w:ascii="Calibri" w:hAnsi="Calibri"/>
          <w:i w:val="0"/>
          <w:sz w:val="28"/>
          <w:szCs w:val="28"/>
        </w:rPr>
        <w:t xml:space="preserve"> </w:t>
      </w:r>
      <w:r w:rsidR="00F46F42">
        <w:rPr>
          <w:rFonts w:ascii="Calibri" w:hAnsi="Calibri"/>
          <w:i w:val="0"/>
          <w:sz w:val="28"/>
          <w:szCs w:val="28"/>
        </w:rPr>
        <w:t>Vojkovice u Ž</w:t>
      </w:r>
      <w:r w:rsidR="00E36102">
        <w:rPr>
          <w:rFonts w:ascii="Calibri" w:hAnsi="Calibri"/>
          <w:i w:val="0"/>
          <w:sz w:val="28"/>
          <w:szCs w:val="28"/>
        </w:rPr>
        <w:t>idlochovic</w:t>
      </w:r>
      <w:r w:rsidR="005F48B8">
        <w:rPr>
          <w:rFonts w:ascii="Calibri" w:hAnsi="Calibri"/>
          <w:i w:val="0"/>
          <w:sz w:val="28"/>
          <w:szCs w:val="28"/>
        </w:rPr>
        <w:t xml:space="preserve"> – zveřejnění záměru</w:t>
      </w:r>
    </w:p>
    <w:p w14:paraId="6D650F9C" w14:textId="77777777" w:rsidR="005F48B8" w:rsidRDefault="005F48B8" w:rsidP="00136509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lastRenderedPageBreak/>
        <w:t xml:space="preserve">Odprodej části pozemku </w:t>
      </w:r>
      <w:proofErr w:type="spellStart"/>
      <w:r>
        <w:rPr>
          <w:rFonts w:ascii="Calibri" w:hAnsi="Calibri"/>
          <w:i w:val="0"/>
          <w:sz w:val="28"/>
          <w:szCs w:val="28"/>
        </w:rPr>
        <w:t>par.č</w:t>
      </w:r>
      <w:proofErr w:type="spellEnd"/>
      <w:r>
        <w:rPr>
          <w:rFonts w:ascii="Calibri" w:hAnsi="Calibri"/>
          <w:i w:val="0"/>
          <w:sz w:val="28"/>
          <w:szCs w:val="28"/>
        </w:rPr>
        <w:t xml:space="preserve">. 163/1, ostatní </w:t>
      </w:r>
      <w:proofErr w:type="gramStart"/>
      <w:r>
        <w:rPr>
          <w:rFonts w:ascii="Calibri" w:hAnsi="Calibri"/>
          <w:i w:val="0"/>
          <w:sz w:val="28"/>
          <w:szCs w:val="28"/>
        </w:rPr>
        <w:t>plocha  o</w:t>
      </w:r>
      <w:proofErr w:type="gramEnd"/>
      <w:r>
        <w:rPr>
          <w:rFonts w:ascii="Calibri" w:hAnsi="Calibri"/>
          <w:i w:val="0"/>
          <w:sz w:val="28"/>
          <w:szCs w:val="28"/>
        </w:rPr>
        <w:t xml:space="preserve"> výměře 1273 m2, zapsaného na LV 10 001 pro Obec Vojkovice a </w:t>
      </w:r>
      <w:proofErr w:type="spellStart"/>
      <w:r>
        <w:rPr>
          <w:rFonts w:ascii="Calibri" w:hAnsi="Calibri"/>
          <w:i w:val="0"/>
          <w:sz w:val="28"/>
          <w:szCs w:val="28"/>
        </w:rPr>
        <w:t>k.ú</w:t>
      </w:r>
      <w:proofErr w:type="spellEnd"/>
      <w:r>
        <w:rPr>
          <w:rFonts w:ascii="Calibri" w:hAnsi="Calibri"/>
          <w:i w:val="0"/>
          <w:sz w:val="28"/>
          <w:szCs w:val="28"/>
        </w:rPr>
        <w:t>. Vojkovice u Židlochovic – zveřejnění záměru</w:t>
      </w:r>
      <w:r w:rsidR="00525EFD">
        <w:rPr>
          <w:rFonts w:ascii="Calibri" w:hAnsi="Calibri"/>
          <w:i w:val="0"/>
          <w:sz w:val="28"/>
          <w:szCs w:val="28"/>
        </w:rPr>
        <w:t xml:space="preserve"> 1</w:t>
      </w:r>
    </w:p>
    <w:p w14:paraId="5914C9FC" w14:textId="77777777" w:rsidR="002576D3" w:rsidRDefault="00525EFD" w:rsidP="00525EFD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 xml:space="preserve">Odprodej části pozemku </w:t>
      </w:r>
      <w:proofErr w:type="spellStart"/>
      <w:r>
        <w:rPr>
          <w:rFonts w:ascii="Calibri" w:hAnsi="Calibri"/>
          <w:i w:val="0"/>
          <w:sz w:val="28"/>
          <w:szCs w:val="28"/>
        </w:rPr>
        <w:t>par.č</w:t>
      </w:r>
      <w:proofErr w:type="spellEnd"/>
      <w:r>
        <w:rPr>
          <w:rFonts w:ascii="Calibri" w:hAnsi="Calibri"/>
          <w:i w:val="0"/>
          <w:sz w:val="28"/>
          <w:szCs w:val="28"/>
        </w:rPr>
        <w:t xml:space="preserve">. 163/1, ostatní </w:t>
      </w:r>
      <w:proofErr w:type="gramStart"/>
      <w:r>
        <w:rPr>
          <w:rFonts w:ascii="Calibri" w:hAnsi="Calibri"/>
          <w:i w:val="0"/>
          <w:sz w:val="28"/>
          <w:szCs w:val="28"/>
        </w:rPr>
        <w:t>plocha  o</w:t>
      </w:r>
      <w:proofErr w:type="gramEnd"/>
      <w:r>
        <w:rPr>
          <w:rFonts w:ascii="Calibri" w:hAnsi="Calibri"/>
          <w:i w:val="0"/>
          <w:sz w:val="28"/>
          <w:szCs w:val="28"/>
        </w:rPr>
        <w:t xml:space="preserve"> výměře 1273 m2, zapsaného na LV 10 001 pro Obec Vojkovice a </w:t>
      </w:r>
      <w:proofErr w:type="spellStart"/>
      <w:r>
        <w:rPr>
          <w:rFonts w:ascii="Calibri" w:hAnsi="Calibri"/>
          <w:i w:val="0"/>
          <w:sz w:val="28"/>
          <w:szCs w:val="28"/>
        </w:rPr>
        <w:t>k.ú</w:t>
      </w:r>
      <w:proofErr w:type="spellEnd"/>
      <w:r>
        <w:rPr>
          <w:rFonts w:ascii="Calibri" w:hAnsi="Calibri"/>
          <w:i w:val="0"/>
          <w:sz w:val="28"/>
          <w:szCs w:val="28"/>
        </w:rPr>
        <w:t>. Vojkovice u Židlochovic – zveřejnění záměru 2</w:t>
      </w:r>
    </w:p>
    <w:p w14:paraId="0D959B32" w14:textId="77777777" w:rsidR="00A13E31" w:rsidRPr="00A13E31" w:rsidRDefault="00A13E31" w:rsidP="00A13E31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 w:rsidRPr="00A13E31">
        <w:rPr>
          <w:rFonts w:ascii="Calibri" w:hAnsi="Calibri"/>
          <w:i w:val="0"/>
          <w:sz w:val="28"/>
          <w:szCs w:val="28"/>
        </w:rPr>
        <w:t>Různé</w:t>
      </w:r>
      <w:r>
        <w:rPr>
          <w:rFonts w:ascii="Calibri" w:hAnsi="Calibri"/>
          <w:i w:val="0"/>
          <w:sz w:val="28"/>
          <w:szCs w:val="28"/>
        </w:rPr>
        <w:t xml:space="preserve">: </w:t>
      </w:r>
      <w:r w:rsidRPr="00A13E31">
        <w:rPr>
          <w:rFonts w:ascii="Calibri" w:hAnsi="Calibri"/>
          <w:i w:val="0"/>
          <w:sz w:val="28"/>
          <w:szCs w:val="28"/>
        </w:rPr>
        <w:t xml:space="preserve">Cenové nabídky na vyhotovení studie – </w:t>
      </w:r>
      <w:r w:rsidR="00984F2E">
        <w:rPr>
          <w:rFonts w:ascii="Calibri" w:hAnsi="Calibri"/>
          <w:i w:val="0"/>
          <w:sz w:val="28"/>
          <w:szCs w:val="28"/>
        </w:rPr>
        <w:t>„</w:t>
      </w:r>
      <w:r w:rsidRPr="00A13E31">
        <w:rPr>
          <w:rFonts w:ascii="Calibri" w:hAnsi="Calibri"/>
          <w:i w:val="0"/>
          <w:sz w:val="28"/>
          <w:szCs w:val="28"/>
        </w:rPr>
        <w:t>Sokolovna</w:t>
      </w:r>
      <w:r w:rsidR="00984F2E">
        <w:rPr>
          <w:rFonts w:ascii="Calibri" w:hAnsi="Calibri"/>
          <w:i w:val="0"/>
          <w:sz w:val="28"/>
          <w:szCs w:val="28"/>
        </w:rPr>
        <w:t>“</w:t>
      </w:r>
    </w:p>
    <w:p w14:paraId="3F6F8E0D" w14:textId="77777777" w:rsidR="00A13E31" w:rsidRDefault="00A13E31" w:rsidP="00A13E31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>Diskuze</w:t>
      </w:r>
    </w:p>
    <w:p w14:paraId="35A96E1A" w14:textId="77777777" w:rsidR="00A13E31" w:rsidRDefault="00A13E31" w:rsidP="00A13E31">
      <w:pPr>
        <w:pStyle w:val="Nzev"/>
        <w:numPr>
          <w:ilvl w:val="0"/>
          <w:numId w:val="1"/>
        </w:numPr>
        <w:tabs>
          <w:tab w:val="num" w:pos="0"/>
        </w:tabs>
        <w:ind w:left="709" w:hanging="709"/>
        <w:jc w:val="left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>Závěr</w:t>
      </w:r>
    </w:p>
    <w:p w14:paraId="3FF1AC12" w14:textId="77777777" w:rsidR="00A13E31" w:rsidRDefault="00A13E31" w:rsidP="00A13E31">
      <w:pPr>
        <w:pStyle w:val="Nzev"/>
        <w:ind w:left="709"/>
        <w:jc w:val="left"/>
        <w:rPr>
          <w:rFonts w:ascii="Calibri" w:hAnsi="Calibri"/>
          <w:i w:val="0"/>
          <w:sz w:val="28"/>
          <w:szCs w:val="28"/>
        </w:rPr>
      </w:pPr>
    </w:p>
    <w:p w14:paraId="3562F319" w14:textId="77777777" w:rsidR="00770FF8" w:rsidRDefault="00770FF8" w:rsidP="00646BC0">
      <w:pPr>
        <w:pStyle w:val="Nzev"/>
        <w:jc w:val="left"/>
        <w:rPr>
          <w:rFonts w:ascii="Calibri" w:hAnsi="Calibri"/>
          <w:sz w:val="28"/>
          <w:szCs w:val="28"/>
        </w:rPr>
      </w:pPr>
    </w:p>
    <w:p w14:paraId="3014E7A4" w14:textId="77777777" w:rsidR="00136509" w:rsidRDefault="00136509" w:rsidP="00646BC0">
      <w:pPr>
        <w:pStyle w:val="Nzev"/>
        <w:jc w:val="left"/>
        <w:rPr>
          <w:rFonts w:ascii="Calibri" w:hAnsi="Calibri"/>
          <w:sz w:val="28"/>
          <w:szCs w:val="28"/>
        </w:rPr>
      </w:pPr>
    </w:p>
    <w:p w14:paraId="2D074516" w14:textId="77777777" w:rsidR="00136509" w:rsidRPr="00494FD6" w:rsidRDefault="00136509" w:rsidP="00136509">
      <w:pPr>
        <w:pStyle w:val="Nzev"/>
        <w:ind w:right="-142"/>
        <w:jc w:val="left"/>
        <w:rPr>
          <w:rFonts w:ascii="Calibri" w:hAnsi="Calibri"/>
          <w:i w:val="0"/>
          <w:sz w:val="28"/>
          <w:szCs w:val="28"/>
        </w:rPr>
      </w:pPr>
      <w:r w:rsidRPr="00494FD6">
        <w:rPr>
          <w:rFonts w:ascii="Calibri" w:hAnsi="Calibri"/>
          <w:i w:val="0"/>
          <w:sz w:val="28"/>
          <w:szCs w:val="28"/>
        </w:rPr>
        <w:t xml:space="preserve">Ve Vojkovicích </w:t>
      </w:r>
      <w:r w:rsidR="00525EFD">
        <w:rPr>
          <w:rFonts w:ascii="Calibri" w:hAnsi="Calibri"/>
          <w:i w:val="0"/>
          <w:sz w:val="28"/>
          <w:szCs w:val="28"/>
        </w:rPr>
        <w:t>7.6.2022</w:t>
      </w:r>
      <w:r>
        <w:rPr>
          <w:rFonts w:ascii="Calibri" w:hAnsi="Calibri"/>
          <w:i w:val="0"/>
          <w:sz w:val="28"/>
          <w:szCs w:val="28"/>
        </w:rPr>
        <w:tab/>
      </w:r>
      <w:r>
        <w:rPr>
          <w:rFonts w:ascii="Calibri" w:hAnsi="Calibri"/>
          <w:i w:val="0"/>
          <w:sz w:val="28"/>
          <w:szCs w:val="28"/>
        </w:rPr>
        <w:tab/>
      </w:r>
      <w:r>
        <w:rPr>
          <w:rFonts w:ascii="Calibri" w:hAnsi="Calibri"/>
          <w:i w:val="0"/>
          <w:sz w:val="28"/>
          <w:szCs w:val="28"/>
        </w:rPr>
        <w:tab/>
      </w:r>
      <w:r>
        <w:rPr>
          <w:rFonts w:ascii="Calibri" w:hAnsi="Calibri"/>
          <w:i w:val="0"/>
          <w:sz w:val="28"/>
          <w:szCs w:val="28"/>
        </w:rPr>
        <w:tab/>
      </w:r>
      <w:r>
        <w:rPr>
          <w:rFonts w:ascii="Calibri" w:hAnsi="Calibri"/>
          <w:i w:val="0"/>
          <w:sz w:val="28"/>
          <w:szCs w:val="28"/>
        </w:rPr>
        <w:tab/>
      </w:r>
      <w:r w:rsidRPr="00494FD6">
        <w:rPr>
          <w:rFonts w:ascii="Calibri" w:hAnsi="Calibri"/>
          <w:i w:val="0"/>
          <w:sz w:val="28"/>
          <w:szCs w:val="28"/>
        </w:rPr>
        <w:t>Karel Klein</w:t>
      </w:r>
      <w:r>
        <w:rPr>
          <w:rFonts w:ascii="Calibri" w:hAnsi="Calibri"/>
          <w:i w:val="0"/>
          <w:sz w:val="28"/>
          <w:szCs w:val="28"/>
        </w:rPr>
        <w:t xml:space="preserve"> v. r.</w:t>
      </w:r>
    </w:p>
    <w:p w14:paraId="0AF233EA" w14:textId="77777777" w:rsidR="00136509" w:rsidRPr="00494FD6" w:rsidRDefault="00136509" w:rsidP="00136509">
      <w:pPr>
        <w:pStyle w:val="Nzev"/>
        <w:ind w:left="4956" w:right="-142" w:firstLine="708"/>
        <w:jc w:val="left"/>
        <w:rPr>
          <w:rFonts w:ascii="Calibri" w:hAnsi="Calibri"/>
          <w:sz w:val="28"/>
          <w:szCs w:val="28"/>
        </w:rPr>
      </w:pPr>
      <w:r w:rsidRPr="00494FD6">
        <w:rPr>
          <w:rFonts w:ascii="Calibri" w:hAnsi="Calibri"/>
          <w:i w:val="0"/>
          <w:sz w:val="28"/>
          <w:szCs w:val="28"/>
        </w:rPr>
        <w:t xml:space="preserve">starosta obce Vojkovice </w:t>
      </w:r>
    </w:p>
    <w:sectPr w:rsidR="00136509" w:rsidRPr="00494FD6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23"/>
    <w:multiLevelType w:val="multilevel"/>
    <w:tmpl w:val="48D69D8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7"/>
      <w:numFmt w:val="decimal"/>
      <w:lvlText w:val="%8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numFmt w:val="bullet"/>
      <w:lvlText w:val="-"/>
      <w:lvlJc w:val="left"/>
      <w:pPr>
        <w:ind w:left="736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7627349"/>
    <w:multiLevelType w:val="hybridMultilevel"/>
    <w:tmpl w:val="EC7263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78BE"/>
    <w:multiLevelType w:val="hybridMultilevel"/>
    <w:tmpl w:val="D2242A18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E894DFE"/>
    <w:multiLevelType w:val="hybridMultilevel"/>
    <w:tmpl w:val="E6E447CC"/>
    <w:lvl w:ilvl="0" w:tplc="A176D5AC">
      <w:start w:val="10"/>
      <w:numFmt w:val="decimal"/>
      <w:lvlText w:val="%1."/>
      <w:lvlJc w:val="left"/>
      <w:pPr>
        <w:tabs>
          <w:tab w:val="num" w:pos="562"/>
        </w:tabs>
        <w:ind w:left="562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4" w15:restartNumberingAfterBreak="0">
    <w:nsid w:val="15AB0457"/>
    <w:multiLevelType w:val="singleLevel"/>
    <w:tmpl w:val="801C56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A8230E4"/>
    <w:multiLevelType w:val="hybridMultilevel"/>
    <w:tmpl w:val="C268AB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67765B"/>
    <w:multiLevelType w:val="hybridMultilevel"/>
    <w:tmpl w:val="4DD8CB2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C50F94"/>
    <w:multiLevelType w:val="hybridMultilevel"/>
    <w:tmpl w:val="0F1A9F94"/>
    <w:lvl w:ilvl="0" w:tplc="CB6EE2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6D47EB"/>
    <w:multiLevelType w:val="hybridMultilevel"/>
    <w:tmpl w:val="040CBC1E"/>
    <w:lvl w:ilvl="0" w:tplc="5694CF0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1926C0"/>
    <w:multiLevelType w:val="hybridMultilevel"/>
    <w:tmpl w:val="B9E65C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26824"/>
    <w:multiLevelType w:val="hybridMultilevel"/>
    <w:tmpl w:val="020CC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2591"/>
    <w:multiLevelType w:val="hybridMultilevel"/>
    <w:tmpl w:val="4FEA2E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C6D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20D4B"/>
    <w:multiLevelType w:val="hybridMultilevel"/>
    <w:tmpl w:val="DCA66A20"/>
    <w:lvl w:ilvl="0" w:tplc="5A502244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942B2A"/>
    <w:multiLevelType w:val="hybridMultilevel"/>
    <w:tmpl w:val="899822EA"/>
    <w:lvl w:ilvl="0" w:tplc="42A648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C734B7"/>
    <w:multiLevelType w:val="hybridMultilevel"/>
    <w:tmpl w:val="382A2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F4029"/>
    <w:multiLevelType w:val="hybridMultilevel"/>
    <w:tmpl w:val="64AE02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D7BD6"/>
    <w:multiLevelType w:val="hybridMultilevel"/>
    <w:tmpl w:val="317CBB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478E1"/>
    <w:multiLevelType w:val="hybridMultilevel"/>
    <w:tmpl w:val="22F0D254"/>
    <w:lvl w:ilvl="0" w:tplc="7B4A5EC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37494"/>
    <w:multiLevelType w:val="hybridMultilevel"/>
    <w:tmpl w:val="6598CE56"/>
    <w:lvl w:ilvl="0" w:tplc="838E71E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D2E5A"/>
    <w:multiLevelType w:val="hybridMultilevel"/>
    <w:tmpl w:val="6F7A19FE"/>
    <w:lvl w:ilvl="0" w:tplc="ABFC88AA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E2E1C"/>
    <w:multiLevelType w:val="hybridMultilevel"/>
    <w:tmpl w:val="4F282D06"/>
    <w:lvl w:ilvl="0" w:tplc="040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ED168C8"/>
    <w:multiLevelType w:val="multilevel"/>
    <w:tmpl w:val="48D69D8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7"/>
      <w:numFmt w:val="decimal"/>
      <w:lvlText w:val="%8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numFmt w:val="bullet"/>
      <w:lvlText w:val="-"/>
      <w:lvlJc w:val="left"/>
      <w:pPr>
        <w:ind w:left="7368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5A327A10"/>
    <w:multiLevelType w:val="hybridMultilevel"/>
    <w:tmpl w:val="FDF2B0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603D9"/>
    <w:multiLevelType w:val="hybridMultilevel"/>
    <w:tmpl w:val="F03A85A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D7E1C"/>
    <w:multiLevelType w:val="hybridMultilevel"/>
    <w:tmpl w:val="BE08C2A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B91D98"/>
    <w:multiLevelType w:val="hybridMultilevel"/>
    <w:tmpl w:val="0EA07662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75AC2C23"/>
    <w:multiLevelType w:val="hybridMultilevel"/>
    <w:tmpl w:val="FAB46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952670">
    <w:abstractNumId w:val="21"/>
  </w:num>
  <w:num w:numId="2" w16cid:durableId="21590549">
    <w:abstractNumId w:val="4"/>
  </w:num>
  <w:num w:numId="3" w16cid:durableId="973412623">
    <w:abstractNumId w:val="19"/>
  </w:num>
  <w:num w:numId="4" w16cid:durableId="62026837">
    <w:abstractNumId w:val="18"/>
  </w:num>
  <w:num w:numId="5" w16cid:durableId="1290895250">
    <w:abstractNumId w:val="23"/>
  </w:num>
  <w:num w:numId="6" w16cid:durableId="1111432187">
    <w:abstractNumId w:val="12"/>
  </w:num>
  <w:num w:numId="7" w16cid:durableId="2134906300">
    <w:abstractNumId w:val="3"/>
  </w:num>
  <w:num w:numId="8" w16cid:durableId="1141385341">
    <w:abstractNumId w:val="6"/>
  </w:num>
  <w:num w:numId="9" w16cid:durableId="1070545959">
    <w:abstractNumId w:val="10"/>
  </w:num>
  <w:num w:numId="10" w16cid:durableId="217515802">
    <w:abstractNumId w:val="15"/>
  </w:num>
  <w:num w:numId="11" w16cid:durableId="308704522">
    <w:abstractNumId w:val="15"/>
  </w:num>
  <w:num w:numId="12" w16cid:durableId="1788154313">
    <w:abstractNumId w:val="22"/>
  </w:num>
  <w:num w:numId="13" w16cid:durableId="2004309436">
    <w:abstractNumId w:val="2"/>
  </w:num>
  <w:num w:numId="14" w16cid:durableId="1353191563">
    <w:abstractNumId w:val="16"/>
  </w:num>
  <w:num w:numId="15" w16cid:durableId="2060206246">
    <w:abstractNumId w:val="14"/>
  </w:num>
  <w:num w:numId="16" w16cid:durableId="1847404351">
    <w:abstractNumId w:val="9"/>
  </w:num>
  <w:num w:numId="17" w16cid:durableId="2041782624">
    <w:abstractNumId w:val="20"/>
  </w:num>
  <w:num w:numId="18" w16cid:durableId="927468093">
    <w:abstractNumId w:val="26"/>
  </w:num>
  <w:num w:numId="19" w16cid:durableId="1565489805">
    <w:abstractNumId w:val="1"/>
  </w:num>
  <w:num w:numId="20" w16cid:durableId="880098255">
    <w:abstractNumId w:val="13"/>
  </w:num>
  <w:num w:numId="21" w16cid:durableId="866674402">
    <w:abstractNumId w:val="7"/>
  </w:num>
  <w:num w:numId="22" w16cid:durableId="601186714">
    <w:abstractNumId w:val="5"/>
  </w:num>
  <w:num w:numId="23" w16cid:durableId="1981185065">
    <w:abstractNumId w:val="8"/>
  </w:num>
  <w:num w:numId="24" w16cid:durableId="1996642326">
    <w:abstractNumId w:val="24"/>
  </w:num>
  <w:num w:numId="25" w16cid:durableId="225460647">
    <w:abstractNumId w:val="17"/>
  </w:num>
  <w:num w:numId="26" w16cid:durableId="2369406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2116066">
    <w:abstractNumId w:val="0"/>
  </w:num>
  <w:num w:numId="28" w16cid:durableId="14330898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94"/>
    <w:rsid w:val="0002260D"/>
    <w:rsid w:val="000506E9"/>
    <w:rsid w:val="00055134"/>
    <w:rsid w:val="00070357"/>
    <w:rsid w:val="0007283B"/>
    <w:rsid w:val="00087824"/>
    <w:rsid w:val="000A461F"/>
    <w:rsid w:val="000B19F5"/>
    <w:rsid w:val="001030A9"/>
    <w:rsid w:val="00120869"/>
    <w:rsid w:val="001211E7"/>
    <w:rsid w:val="00136509"/>
    <w:rsid w:val="001B0F74"/>
    <w:rsid w:val="001F3108"/>
    <w:rsid w:val="001F398D"/>
    <w:rsid w:val="00203A42"/>
    <w:rsid w:val="00250B99"/>
    <w:rsid w:val="002576D3"/>
    <w:rsid w:val="00260640"/>
    <w:rsid w:val="002C3051"/>
    <w:rsid w:val="002F51DB"/>
    <w:rsid w:val="002F6F94"/>
    <w:rsid w:val="00311EAF"/>
    <w:rsid w:val="003707BF"/>
    <w:rsid w:val="003912E9"/>
    <w:rsid w:val="00391D21"/>
    <w:rsid w:val="003A5882"/>
    <w:rsid w:val="003D269B"/>
    <w:rsid w:val="0045617E"/>
    <w:rsid w:val="00494FD6"/>
    <w:rsid w:val="004A3930"/>
    <w:rsid w:val="004B1FE1"/>
    <w:rsid w:val="004C128D"/>
    <w:rsid w:val="00525EFD"/>
    <w:rsid w:val="005A6A9F"/>
    <w:rsid w:val="005B7139"/>
    <w:rsid w:val="005D04AD"/>
    <w:rsid w:val="005F48B8"/>
    <w:rsid w:val="00620490"/>
    <w:rsid w:val="00646BC0"/>
    <w:rsid w:val="00693672"/>
    <w:rsid w:val="006C1C56"/>
    <w:rsid w:val="006E1F7E"/>
    <w:rsid w:val="00701349"/>
    <w:rsid w:val="00730819"/>
    <w:rsid w:val="00732592"/>
    <w:rsid w:val="00732C50"/>
    <w:rsid w:val="0074402C"/>
    <w:rsid w:val="00757023"/>
    <w:rsid w:val="00770FF8"/>
    <w:rsid w:val="00777586"/>
    <w:rsid w:val="007B7DE4"/>
    <w:rsid w:val="007C5844"/>
    <w:rsid w:val="007D60D8"/>
    <w:rsid w:val="007F1107"/>
    <w:rsid w:val="008162D5"/>
    <w:rsid w:val="0086186A"/>
    <w:rsid w:val="00862B82"/>
    <w:rsid w:val="008670D9"/>
    <w:rsid w:val="0087487B"/>
    <w:rsid w:val="008769C9"/>
    <w:rsid w:val="00895E2B"/>
    <w:rsid w:val="008A3305"/>
    <w:rsid w:val="008A718D"/>
    <w:rsid w:val="008C5729"/>
    <w:rsid w:val="008F0EFE"/>
    <w:rsid w:val="008F30A6"/>
    <w:rsid w:val="009058E5"/>
    <w:rsid w:val="0090625E"/>
    <w:rsid w:val="0091312F"/>
    <w:rsid w:val="00945DEC"/>
    <w:rsid w:val="00956B91"/>
    <w:rsid w:val="0096178D"/>
    <w:rsid w:val="00962722"/>
    <w:rsid w:val="00964F58"/>
    <w:rsid w:val="00984F2E"/>
    <w:rsid w:val="0098501D"/>
    <w:rsid w:val="00A13E31"/>
    <w:rsid w:val="00A20096"/>
    <w:rsid w:val="00A21FA1"/>
    <w:rsid w:val="00A52275"/>
    <w:rsid w:val="00A77545"/>
    <w:rsid w:val="00A808C1"/>
    <w:rsid w:val="00A95950"/>
    <w:rsid w:val="00AA78B2"/>
    <w:rsid w:val="00AB42FD"/>
    <w:rsid w:val="00AC2F54"/>
    <w:rsid w:val="00B10706"/>
    <w:rsid w:val="00B22028"/>
    <w:rsid w:val="00B2248C"/>
    <w:rsid w:val="00B40101"/>
    <w:rsid w:val="00B40A52"/>
    <w:rsid w:val="00B54BB2"/>
    <w:rsid w:val="00B80423"/>
    <w:rsid w:val="00B816E9"/>
    <w:rsid w:val="00B845AF"/>
    <w:rsid w:val="00B96EA1"/>
    <w:rsid w:val="00BB4CE3"/>
    <w:rsid w:val="00BD6CA5"/>
    <w:rsid w:val="00C00601"/>
    <w:rsid w:val="00C0134D"/>
    <w:rsid w:val="00C15FC4"/>
    <w:rsid w:val="00C31034"/>
    <w:rsid w:val="00CC2467"/>
    <w:rsid w:val="00CC43C2"/>
    <w:rsid w:val="00CC65FE"/>
    <w:rsid w:val="00CD363C"/>
    <w:rsid w:val="00CD3652"/>
    <w:rsid w:val="00D02234"/>
    <w:rsid w:val="00D14813"/>
    <w:rsid w:val="00D16796"/>
    <w:rsid w:val="00D21D5F"/>
    <w:rsid w:val="00D77BD0"/>
    <w:rsid w:val="00DE0681"/>
    <w:rsid w:val="00DF2BFB"/>
    <w:rsid w:val="00E36102"/>
    <w:rsid w:val="00E60028"/>
    <w:rsid w:val="00E86062"/>
    <w:rsid w:val="00E92443"/>
    <w:rsid w:val="00E95FF9"/>
    <w:rsid w:val="00ED59B9"/>
    <w:rsid w:val="00EE189A"/>
    <w:rsid w:val="00EE6F67"/>
    <w:rsid w:val="00F120F0"/>
    <w:rsid w:val="00F30BF6"/>
    <w:rsid w:val="00F46F42"/>
    <w:rsid w:val="00F76902"/>
    <w:rsid w:val="00F96256"/>
    <w:rsid w:val="00FA0A52"/>
    <w:rsid w:val="00FC297A"/>
    <w:rsid w:val="00FE6A4C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DB961"/>
  <w15:docId w15:val="{6A19A224-DA32-4D68-AAEF-10C16DC2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pPr>
      <w:jc w:val="center"/>
    </w:pPr>
    <w:rPr>
      <w:i/>
      <w:sz w:val="44"/>
    </w:rPr>
  </w:style>
  <w:style w:type="character" w:customStyle="1" w:styleId="NzevChar">
    <w:name w:val="Název Char"/>
    <w:link w:val="Nzev"/>
    <w:uiPriority w:val="10"/>
    <w:rsid w:val="00CC43C2"/>
    <w:rPr>
      <w:i/>
      <w:sz w:val="44"/>
    </w:rPr>
  </w:style>
  <w:style w:type="paragraph" w:styleId="Bezmezer">
    <w:name w:val="No Spacing"/>
    <w:link w:val="BezmezerChar"/>
    <w:uiPriority w:val="1"/>
    <w:qFormat/>
    <w:rsid w:val="00964F58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964F58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FE796A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E796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uterý 19</vt:lpstr>
    </vt:vector>
  </TitlesOfParts>
  <Company>domov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uterý 19</dc:title>
  <dc:creator>Miloslav Všetička</dc:creator>
  <cp:lastModifiedBy>ucetni</cp:lastModifiedBy>
  <cp:revision>2</cp:revision>
  <cp:lastPrinted>2022-06-08T11:03:00Z</cp:lastPrinted>
  <dcterms:created xsi:type="dcterms:W3CDTF">2022-06-08T11:12:00Z</dcterms:created>
  <dcterms:modified xsi:type="dcterms:W3CDTF">2022-06-08T11:12:00Z</dcterms:modified>
</cp:coreProperties>
</file>